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B1E0" w14:textId="77777777" w:rsidR="0039549D" w:rsidRPr="0039549D" w:rsidRDefault="0039549D" w:rsidP="0039549D">
      <w:pPr>
        <w:rPr>
          <w:b/>
        </w:rPr>
      </w:pPr>
      <w:r w:rsidRPr="0039549D">
        <w:rPr>
          <w:b/>
          <w:bCs/>
        </w:rPr>
        <w:t>Isabella Lundgren</w:t>
      </w:r>
      <w:r w:rsidRPr="0039549D">
        <w:rPr>
          <w:b/>
        </w:rPr>
        <w:t xml:space="preserve"> – Look for the Silver </w:t>
      </w:r>
      <w:proofErr w:type="spellStart"/>
      <w:r w:rsidRPr="0039549D">
        <w:rPr>
          <w:b/>
        </w:rPr>
        <w:t>Lining</w:t>
      </w:r>
      <w:proofErr w:type="spellEnd"/>
    </w:p>
    <w:p w14:paraId="76AD949F" w14:textId="77777777" w:rsidR="0039549D" w:rsidRDefault="0039549D" w:rsidP="0039549D"/>
    <w:p w14:paraId="7C2B8514" w14:textId="77777777" w:rsidR="0039549D" w:rsidRPr="0039549D" w:rsidRDefault="0039549D" w:rsidP="0039549D">
      <w:r w:rsidRPr="0039549D">
        <w:t>Med en fantastisk röst och unik intensitet har hon</w:t>
      </w:r>
      <w:r>
        <w:t xml:space="preserve"> förmågan att t</w:t>
      </w:r>
      <w:r w:rsidRPr="0039549D">
        <w:t>rollbinda sin publik.</w:t>
      </w:r>
    </w:p>
    <w:p w14:paraId="2C9D5112" w14:textId="77777777" w:rsidR="0039549D" w:rsidRPr="0039549D" w:rsidRDefault="0039549D" w:rsidP="0039549D">
      <w:r w:rsidRPr="0039549D">
        <w:t>Nu är Isabella aktuell med albumet: </w:t>
      </w:r>
      <w:r w:rsidR="00C26580">
        <w:t>”</w:t>
      </w:r>
      <w:r w:rsidR="00C26580">
        <w:rPr>
          <w:iCs/>
        </w:rPr>
        <w:t xml:space="preserve">Look for the Silver </w:t>
      </w:r>
      <w:proofErr w:type="spellStart"/>
      <w:r w:rsidR="00C26580">
        <w:rPr>
          <w:iCs/>
        </w:rPr>
        <w:t>L</w:t>
      </w:r>
      <w:r w:rsidRPr="00C26580">
        <w:rPr>
          <w:iCs/>
        </w:rPr>
        <w:t>ining</w:t>
      </w:r>
      <w:proofErr w:type="spellEnd"/>
      <w:r w:rsidR="00C26580">
        <w:rPr>
          <w:iCs/>
        </w:rPr>
        <w:t>”</w:t>
      </w:r>
      <w:r w:rsidRPr="0039549D">
        <w:t xml:space="preserve">, en skiva med tidlösa, romantiska sånger från den Amerikanska </w:t>
      </w:r>
      <w:r>
        <w:t xml:space="preserve">Sångboken. </w:t>
      </w:r>
      <w:r w:rsidRPr="0039549D">
        <w:t>Det är en skiva sorg och om hopp. Om den ovisshet och det lidande som ett mänskligt liv innehåller, men med en förtröstan över den mänskliga godheten.</w:t>
      </w:r>
    </w:p>
    <w:p w14:paraId="2A3BDC4F" w14:textId="77777777" w:rsidR="0039549D" w:rsidRPr="0039549D" w:rsidRDefault="0039549D" w:rsidP="0039549D">
      <w:r w:rsidRPr="0039549D">
        <w:t> </w:t>
      </w:r>
    </w:p>
    <w:p w14:paraId="557F8216" w14:textId="77777777" w:rsidR="0039549D" w:rsidRPr="0039549D" w:rsidRDefault="0039549D" w:rsidP="0039549D">
      <w:r w:rsidRPr="0039549D">
        <w:rPr>
          <w:i/>
          <w:iCs/>
        </w:rPr>
        <w:t>”Den som har ett varför kan överleva nästan alla hur”, skrev filosofen Fredrik Nietzsche.</w:t>
      </w:r>
      <w:r w:rsidRPr="0039549D">
        <w:br/>
      </w:r>
      <w:r w:rsidRPr="0039549D">
        <w:rPr>
          <w:i/>
          <w:iCs/>
        </w:rPr>
        <w:t>Jag har stått mitt i många hur som varit så smärtsamma att jag undrat om jag skulle komma ut på andra sidan.</w:t>
      </w:r>
      <w:r w:rsidRPr="0039549D">
        <w:br/>
      </w:r>
      <w:r w:rsidRPr="0039549D">
        <w:rPr>
          <w:i/>
          <w:iCs/>
        </w:rPr>
        <w:t>Men det har jag gjort, varenda gång.</w:t>
      </w:r>
      <w:r w:rsidRPr="0039549D">
        <w:br/>
      </w:r>
      <w:r w:rsidRPr="0039549D">
        <w:rPr>
          <w:i/>
          <w:iCs/>
        </w:rPr>
        <w:t>Fastän jag har varit så nära den gapande avgrunden.</w:t>
      </w:r>
      <w:r w:rsidRPr="0039549D">
        <w:br/>
      </w:r>
      <w:r w:rsidRPr="0039549D">
        <w:rPr>
          <w:i/>
          <w:iCs/>
        </w:rPr>
        <w:t>Precis som så många före mig,</w:t>
      </w:r>
      <w:r w:rsidRPr="0039549D">
        <w:br/>
      </w:r>
      <w:r w:rsidRPr="0039549D">
        <w:rPr>
          <w:i/>
          <w:iCs/>
        </w:rPr>
        <w:t>För mänskligheten är en särskilt uthållig art, som kan resa sig ur askan och förvandla det fruktansvärda till något vackert.</w:t>
      </w:r>
    </w:p>
    <w:p w14:paraId="17AE7976" w14:textId="77777777" w:rsidR="0039549D" w:rsidRPr="0039549D" w:rsidRDefault="0039549D" w:rsidP="0039549D">
      <w:pPr>
        <w:jc w:val="right"/>
      </w:pPr>
      <w:r>
        <w:t xml:space="preserve">// </w:t>
      </w:r>
      <w:r w:rsidRPr="0039549D">
        <w:t>Isabella, 2020 Stockholm</w:t>
      </w:r>
    </w:p>
    <w:p w14:paraId="1B7653D3" w14:textId="77777777" w:rsidR="0039549D" w:rsidRPr="0039549D" w:rsidRDefault="0039549D" w:rsidP="0039549D">
      <w:r w:rsidRPr="0039549D">
        <w:t> </w:t>
      </w:r>
    </w:p>
    <w:p w14:paraId="488E7B33" w14:textId="234AB01D" w:rsidR="00C26580" w:rsidRDefault="00C26580" w:rsidP="0039549D"/>
    <w:p w14:paraId="1D1928E0" w14:textId="77777777" w:rsidR="00C26580" w:rsidRDefault="00C26580" w:rsidP="0039549D"/>
    <w:p w14:paraId="6941C894" w14:textId="77777777" w:rsidR="0039549D" w:rsidRPr="0039549D" w:rsidRDefault="0039549D" w:rsidP="0039549D">
      <w:r w:rsidRPr="0039549D">
        <w:t xml:space="preserve">Isabella Lundgren har släppt flera kritikerrosade album i Sverige och i Japan, belönats med Orkesterjournalens Gyllene skivan 2015 och grammisnominerats. 2015 tilldelades Isabella också en jazzkatt som årets musiker under Sveriges Radios jazzkatten-gala och utöver detta har hon också tilldelats Monica Zetterlund-stipendiet, STIM-stipendiet, Louis Armstrong- och Anita </w:t>
      </w:r>
      <w:proofErr w:type="spellStart"/>
      <w:r w:rsidRPr="0039549D">
        <w:t>O´day</w:t>
      </w:r>
      <w:proofErr w:type="spellEnd"/>
      <w:r w:rsidRPr="0039549D">
        <w:t>-stipendiet, Stockholms stads kulturstipendium och Gustaf Fröding-stipendiet.</w:t>
      </w:r>
    </w:p>
    <w:p w14:paraId="1BB8C03E" w14:textId="77777777" w:rsidR="0039549D" w:rsidRPr="0039549D" w:rsidRDefault="0039549D" w:rsidP="0039549D">
      <w:r w:rsidRPr="0039549D">
        <w:t>2016 gjorde Isabella ett uppmärksammat Sommarprat i P1 där hon lyfte fram flera av de livsfrågor som också återspeglas och är centrala i hennes musik.</w:t>
      </w:r>
    </w:p>
    <w:p w14:paraId="19B3C246" w14:textId="77777777" w:rsidR="0089514D" w:rsidRDefault="0089514D"/>
    <w:p w14:paraId="2030B04D" w14:textId="77777777" w:rsidR="002206F7" w:rsidRPr="002206F7" w:rsidRDefault="002206F7" w:rsidP="0039549D">
      <w:pPr>
        <w:shd w:val="clear" w:color="auto" w:fill="FFFFFF"/>
        <w:spacing w:before="300" w:after="225" w:line="300" w:lineRule="atLeast"/>
        <w:jc w:val="both"/>
        <w:outlineLvl w:val="2"/>
        <w:rPr>
          <w:rFonts w:eastAsia="Times New Roman" w:cs="Times New Roman"/>
          <w:color w:val="222222"/>
          <w:lang w:eastAsia="sv-SE"/>
        </w:rPr>
      </w:pPr>
      <w:r w:rsidRPr="002206F7">
        <w:rPr>
          <w:rFonts w:eastAsia="Times New Roman" w:cs="Times New Roman"/>
          <w:color w:val="222222"/>
          <w:lang w:eastAsia="sv-SE"/>
        </w:rPr>
        <w:t xml:space="preserve">Röster om </w:t>
      </w:r>
      <w:r w:rsidR="00C26580">
        <w:rPr>
          <w:rFonts w:eastAsia="Times New Roman" w:cs="Times New Roman"/>
          <w:color w:val="222222"/>
          <w:lang w:eastAsia="sv-SE"/>
        </w:rPr>
        <w:t>”</w:t>
      </w:r>
      <w:r w:rsidRPr="002206F7">
        <w:rPr>
          <w:rFonts w:eastAsia="Times New Roman" w:cs="Times New Roman"/>
          <w:color w:val="222222"/>
          <w:lang w:eastAsia="sv-SE"/>
        </w:rPr>
        <w:t xml:space="preserve">Look for the Silver </w:t>
      </w:r>
      <w:proofErr w:type="spellStart"/>
      <w:r w:rsidRPr="002206F7">
        <w:rPr>
          <w:rFonts w:eastAsia="Times New Roman" w:cs="Times New Roman"/>
          <w:color w:val="222222"/>
          <w:lang w:eastAsia="sv-SE"/>
        </w:rPr>
        <w:t>Lining</w:t>
      </w:r>
      <w:proofErr w:type="spellEnd"/>
      <w:r w:rsidR="00C26580">
        <w:rPr>
          <w:rFonts w:eastAsia="Times New Roman" w:cs="Times New Roman"/>
          <w:color w:val="222222"/>
          <w:lang w:eastAsia="sv-SE"/>
        </w:rPr>
        <w:t>”</w:t>
      </w:r>
      <w:r w:rsidRPr="002206F7">
        <w:rPr>
          <w:rFonts w:eastAsia="Times New Roman" w:cs="Times New Roman"/>
          <w:color w:val="222222"/>
          <w:lang w:eastAsia="sv-SE"/>
        </w:rPr>
        <w:t>:</w:t>
      </w:r>
    </w:p>
    <w:p w14:paraId="06E84EA5" w14:textId="77777777" w:rsidR="0039549D" w:rsidRPr="002578DC" w:rsidRDefault="0039549D" w:rsidP="0039549D">
      <w:pPr>
        <w:shd w:val="clear" w:color="auto" w:fill="FFFFFF"/>
        <w:spacing w:before="300" w:after="225" w:line="300" w:lineRule="atLeast"/>
        <w:jc w:val="both"/>
        <w:outlineLvl w:val="2"/>
        <w:rPr>
          <w:i/>
        </w:rPr>
      </w:pPr>
      <w:r w:rsidRPr="002578DC">
        <w:rPr>
          <w:rFonts w:eastAsia="Times New Roman" w:cs="Times New Roman"/>
          <w:i/>
          <w:color w:val="222222"/>
          <w:lang w:eastAsia="sv-SE"/>
        </w:rPr>
        <w:t xml:space="preserve">Isabella Lundgrens sätt att sjunga, med en röst till bristningsgränsen fylld av hjärta och smärta, tvingar lyssnaren att stanna upp och tänka på sin egen dödlighet. </w:t>
      </w:r>
      <w:r>
        <w:rPr>
          <w:rFonts w:eastAsia="Times New Roman" w:cs="Times New Roman"/>
          <w:color w:val="222222"/>
          <w:lang w:eastAsia="sv-SE"/>
        </w:rPr>
        <w:t xml:space="preserve">Jan Gradvall i DI Weekend </w:t>
      </w:r>
    </w:p>
    <w:p w14:paraId="191DCD29" w14:textId="77777777" w:rsidR="0039549D" w:rsidRPr="00520F4D" w:rsidRDefault="0039549D" w:rsidP="0039549D"/>
    <w:p w14:paraId="275460BB" w14:textId="77777777" w:rsidR="0039549D" w:rsidRPr="00CE6282" w:rsidRDefault="0039549D" w:rsidP="0039549D">
      <w:pPr>
        <w:rPr>
          <w:bCs/>
        </w:rPr>
      </w:pPr>
      <w:r w:rsidRPr="004C5273">
        <w:rPr>
          <w:bCs/>
          <w:i/>
        </w:rPr>
        <w:t>Isabella Lundgren lyckas överföra den narrativa kraften hos den klassiska jazzen till sin egen röst och person</w:t>
      </w:r>
      <w:r w:rsidRPr="004C5273">
        <w:rPr>
          <w:bCs/>
        </w:rPr>
        <w:t xml:space="preserve">. </w:t>
      </w:r>
      <w:r w:rsidRPr="004C5273">
        <w:rPr>
          <w:bCs/>
          <w:i/>
        </w:rPr>
        <w:t>Det handlar om mänsklig erfarenhet, individuell som kollektiv och med en relevans som sträcker sig åtminstone hundratals år såväl bakåt som (sannolikt) framåt i tiden.</w:t>
      </w:r>
      <w:r>
        <w:rPr>
          <w:bCs/>
          <w:i/>
        </w:rPr>
        <w:t xml:space="preserve"> </w:t>
      </w:r>
      <w:r w:rsidRPr="00CE6282">
        <w:rPr>
          <w:bCs/>
        </w:rPr>
        <w:t>Johannes Cornell i D</w:t>
      </w:r>
      <w:r>
        <w:rPr>
          <w:bCs/>
        </w:rPr>
        <w:t>agens Nyheter</w:t>
      </w:r>
    </w:p>
    <w:p w14:paraId="6B0FC0AB" w14:textId="77777777" w:rsidR="0039549D" w:rsidRPr="00CE6282" w:rsidRDefault="0039549D" w:rsidP="0039549D">
      <w:pPr>
        <w:rPr>
          <w:rFonts w:ascii="Times New Roman" w:eastAsia="Times New Roman" w:hAnsi="Times New Roman" w:cs="Times New Roman"/>
          <w:lang w:eastAsia="sv-SE"/>
        </w:rPr>
      </w:pPr>
    </w:p>
    <w:p w14:paraId="565F5F0C" w14:textId="77777777" w:rsidR="0039549D" w:rsidRPr="00CE6282" w:rsidRDefault="0039549D" w:rsidP="0039549D">
      <w:pPr>
        <w:rPr>
          <w:bCs/>
        </w:rPr>
      </w:pPr>
    </w:p>
    <w:p w14:paraId="23CE442D" w14:textId="77777777" w:rsidR="0039549D" w:rsidRDefault="0039549D" w:rsidP="0039549D">
      <w:r w:rsidRPr="009A45FE">
        <w:rPr>
          <w:i/>
        </w:rPr>
        <w:t>På nya skivan kopplar Isabella Lundgren upp sig på en högre energinivå och når ännu en kreativ och konstnärlig topp</w:t>
      </w:r>
      <w:r>
        <w:rPr>
          <w:i/>
        </w:rPr>
        <w:t xml:space="preserve">. </w:t>
      </w:r>
      <w:r w:rsidRPr="00280A17">
        <w:rPr>
          <w:i/>
        </w:rPr>
        <w:t>Låturvalet är – det vore inte Isabella Lundgren annars – genomtänkt och sammanhållet. På ett nästan övertydligt sätt. Det handlar om att söka de ljusa sidorna i livet, att resa sig vid motgångar och att sjunga sig genom regnet</w:t>
      </w:r>
      <w:r>
        <w:t xml:space="preserve">. </w:t>
      </w:r>
    </w:p>
    <w:p w14:paraId="3B1A2CA4" w14:textId="77777777" w:rsidR="0039549D" w:rsidRDefault="0039549D" w:rsidP="0039549D">
      <w:r>
        <w:t>Dan Backman i Svenska Dagbladet.</w:t>
      </w:r>
    </w:p>
    <w:p w14:paraId="762F758D" w14:textId="77777777" w:rsidR="0039549D" w:rsidRPr="00BA07D6" w:rsidRDefault="0039549D" w:rsidP="0039549D">
      <w:pPr>
        <w:rPr>
          <w:rFonts w:ascii="Times New Roman" w:eastAsia="Times New Roman" w:hAnsi="Times New Roman" w:cs="Times New Roman"/>
          <w:lang w:eastAsia="sv-SE"/>
        </w:rPr>
      </w:pPr>
    </w:p>
    <w:p w14:paraId="15BDAA98" w14:textId="77777777" w:rsidR="0039549D" w:rsidRDefault="0039549D" w:rsidP="0039549D"/>
    <w:p w14:paraId="2846532D" w14:textId="77777777" w:rsidR="0039549D" w:rsidRPr="00004E4F" w:rsidRDefault="0039549D" w:rsidP="0039549D">
      <w:pPr>
        <w:rPr>
          <w:bCs/>
        </w:rPr>
      </w:pPr>
      <w:r w:rsidRPr="00004E4F">
        <w:rPr>
          <w:bCs/>
          <w:i/>
        </w:rPr>
        <w:lastRenderedPageBreak/>
        <w:t>Där andra sångerskor demonstrerar sina vibraton nöjer sig Isabella Lundgren med att kvillra lätt; jag vete katten hur hon gör det, men det är alldeles underbart att höra</w:t>
      </w:r>
      <w:r>
        <w:rPr>
          <w:bCs/>
          <w:i/>
        </w:rPr>
        <w:t xml:space="preserve">. </w:t>
      </w:r>
      <w:r w:rsidRPr="00004E4F">
        <w:rPr>
          <w:bCs/>
          <w:i/>
        </w:rPr>
        <w:t>Till det fulländade slutresultatet bidrar också de eleganta arrangemangen för stråkkvartett och jazztrio. </w:t>
      </w:r>
      <w:r w:rsidRPr="00004E4F">
        <w:rPr>
          <w:bCs/>
        </w:rPr>
        <w:t>Björn Stefansson i V</w:t>
      </w:r>
      <w:r>
        <w:rPr>
          <w:bCs/>
        </w:rPr>
        <w:t>ärmlands Folkblad.</w:t>
      </w:r>
    </w:p>
    <w:p w14:paraId="2CF1A38A" w14:textId="77777777" w:rsidR="0039549D" w:rsidRDefault="0039549D" w:rsidP="0039549D"/>
    <w:p w14:paraId="4D1BB5D5" w14:textId="77777777" w:rsidR="0039549D" w:rsidRDefault="0039549D" w:rsidP="0039549D"/>
    <w:sectPr w:rsidR="0039549D" w:rsidSect="00CD5F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49D"/>
    <w:rsid w:val="002206F7"/>
    <w:rsid w:val="0039549D"/>
    <w:rsid w:val="0089514D"/>
    <w:rsid w:val="00C26580"/>
    <w:rsid w:val="00CD5F27"/>
    <w:rsid w:val="00F5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DB0D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</vt:lpstr>
      <vt:lpstr>        Röster om Look for the Silver Lining:</vt:lpstr>
      <vt:lpstr>        Isabella Lundgrens sätt att sjunga, med en röst till bristningsgränsen fylld av </vt:lpstr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Kairis</dc:creator>
  <cp:keywords/>
  <dc:description/>
  <cp:lastModifiedBy>malin@mtaprod.se</cp:lastModifiedBy>
  <cp:revision>2</cp:revision>
  <dcterms:created xsi:type="dcterms:W3CDTF">2022-01-04T20:07:00Z</dcterms:created>
  <dcterms:modified xsi:type="dcterms:W3CDTF">2022-01-04T20:07:00Z</dcterms:modified>
</cp:coreProperties>
</file>